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24E" w:rsidRDefault="00C4024E" w:rsidP="00C4024E">
      <w:pPr>
        <w:jc w:val="center"/>
        <w:rPr>
          <w:rFonts w:ascii="Tahoma" w:hAnsi="Tahoma" w:cs="Tahoma"/>
          <w:lang w:val="es-MX"/>
        </w:rPr>
      </w:pPr>
      <w:r>
        <w:rPr>
          <w:rFonts w:ascii="Tahoma" w:eastAsia="Arial" w:hAnsi="Tahoma" w:cs="Tahoma"/>
          <w:b/>
          <w:lang w:val="es-MX"/>
        </w:rPr>
        <w:t>“</w:t>
      </w:r>
      <w:r>
        <w:rPr>
          <w:rFonts w:ascii="Tahoma" w:hAnsi="Tahoma" w:cs="Tahoma"/>
          <w:b/>
          <w:lang w:val="es-MX"/>
        </w:rPr>
        <w:t>ANEXO 5”</w:t>
      </w:r>
    </w:p>
    <w:p w:rsidR="00C4024E" w:rsidRDefault="00C4024E" w:rsidP="00C4024E">
      <w:pPr>
        <w:jc w:val="center"/>
        <w:rPr>
          <w:rFonts w:ascii="Tahoma" w:hAnsi="Tahoma" w:cs="Tahoma"/>
          <w:b/>
          <w:lang w:val="es-MX"/>
        </w:rPr>
      </w:pPr>
    </w:p>
    <w:p w:rsidR="00C4024E" w:rsidRDefault="00C4024E" w:rsidP="00C4024E">
      <w:pPr>
        <w:jc w:val="center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u w:val="single"/>
          <w:lang w:val="es-MX"/>
        </w:rPr>
        <w:t>DECLARACIÓN DE INTEGRIDAD Y NO COLUSIÓN DE PROVEEDORES</w:t>
      </w:r>
    </w:p>
    <w:p w:rsidR="00C4024E" w:rsidRDefault="00C4024E" w:rsidP="00C4024E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C4024E" w:rsidRDefault="001E7B7C" w:rsidP="00C4024E">
      <w:pPr>
        <w:jc w:val="both"/>
        <w:rPr>
          <w:rFonts w:ascii="Tahoma" w:hAnsi="Tahoma" w:cs="Tahoma"/>
          <w:b/>
          <w:lang w:val="es-MX"/>
        </w:rPr>
      </w:pPr>
      <w:r w:rsidRPr="001E7B7C">
        <w:rPr>
          <w:rFonts w:ascii="Tahoma" w:hAnsi="Tahoma" w:cs="Tahoma"/>
          <w:b/>
          <w:lang w:val="es-MX"/>
        </w:rPr>
        <w:t xml:space="preserve">LICITACIÓN PÚBLICA </w:t>
      </w:r>
      <w:r w:rsidR="00D42B25">
        <w:rPr>
          <w:rFonts w:ascii="Tahoma" w:hAnsi="Tahoma" w:cs="Tahoma"/>
          <w:b/>
          <w:lang w:val="es-MX"/>
        </w:rPr>
        <w:t>LOC</w:t>
      </w:r>
      <w:r w:rsidRPr="001E7B7C">
        <w:rPr>
          <w:rFonts w:ascii="Tahoma" w:hAnsi="Tahoma" w:cs="Tahoma"/>
          <w:b/>
          <w:lang w:val="es-MX"/>
        </w:rPr>
        <w:t>AL NÚMERO LPL-ASTEPA-ADQ-02/2025 ADQUISICIÓN DE POLICLORURO DE ALUMINIO, ALGUICIDA Y POLIMERO COAGULANTE.</w:t>
      </w:r>
    </w:p>
    <w:p w:rsidR="00C4024E" w:rsidRDefault="00C4024E" w:rsidP="00C4024E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C4024E" w:rsidRDefault="00C4024E" w:rsidP="00C4024E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C4024E" w:rsidRDefault="00C4024E" w:rsidP="00C4024E">
      <w:pPr>
        <w:jc w:val="right"/>
        <w:rPr>
          <w:rFonts w:ascii="Tahoma" w:hAnsi="Tahoma" w:cs="Tahoma"/>
          <w:lang w:val="es-MX"/>
        </w:rPr>
      </w:pPr>
      <w:r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C4024E" w:rsidRDefault="00C4024E" w:rsidP="00C4024E">
      <w:pPr>
        <w:jc w:val="both"/>
        <w:rPr>
          <w:rFonts w:ascii="Tahoma" w:hAnsi="Tahoma" w:cs="Tahoma"/>
          <w:b/>
          <w:lang w:val="es-MX"/>
        </w:rPr>
      </w:pPr>
    </w:p>
    <w:p w:rsidR="00C4024E" w:rsidRDefault="00C4024E" w:rsidP="00C4024E">
      <w:pPr>
        <w:jc w:val="both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lang w:val="es-MX"/>
        </w:rPr>
        <w:t>COMITÉ DE ADQUISICIONES DE</w:t>
      </w:r>
    </w:p>
    <w:p w:rsidR="00C4024E" w:rsidRDefault="00C4024E" w:rsidP="00C4024E">
      <w:pPr>
        <w:jc w:val="both"/>
        <w:rPr>
          <w:rFonts w:ascii="Tahoma" w:hAnsi="Tahoma" w:cs="Tahoma"/>
          <w:b/>
          <w:lang w:val="es-MX"/>
        </w:rPr>
      </w:pPr>
      <w:r>
        <w:rPr>
          <w:rFonts w:ascii="Tahoma" w:hAnsi="Tahoma" w:cs="Tahoma"/>
          <w:b/>
          <w:lang w:val="es-MX"/>
        </w:rPr>
        <w:t xml:space="preserve">AGUA Y SANEAMIENTO DEL </w:t>
      </w:r>
    </w:p>
    <w:p w:rsidR="00C4024E" w:rsidRDefault="00C4024E" w:rsidP="00C4024E">
      <w:pPr>
        <w:jc w:val="both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lang w:val="es-MX"/>
        </w:rPr>
        <w:t xml:space="preserve">MUNICIPIO DE TEPATITLÁN </w:t>
      </w:r>
    </w:p>
    <w:p w:rsidR="00C4024E" w:rsidRDefault="00C4024E" w:rsidP="00C4024E">
      <w:pPr>
        <w:jc w:val="both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lang w:val="es-MX"/>
        </w:rPr>
        <w:t xml:space="preserve">P R E S E N T E. </w:t>
      </w:r>
    </w:p>
    <w:p w:rsidR="00C4024E" w:rsidRDefault="00C4024E" w:rsidP="00C4024E">
      <w:pPr>
        <w:jc w:val="right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lang w:val="es-MX"/>
        </w:rPr>
        <w:t>AT’N: L.A. JOSE LUIS GÓMEZ MARTÍN</w:t>
      </w:r>
    </w:p>
    <w:p w:rsidR="00C4024E" w:rsidRDefault="00C4024E" w:rsidP="00C4024E">
      <w:pPr>
        <w:spacing w:line="360" w:lineRule="auto"/>
        <w:jc w:val="right"/>
        <w:rPr>
          <w:rFonts w:ascii="Tahoma" w:hAnsi="Tahoma" w:cs="Tahoma"/>
          <w:b/>
          <w:lang w:val="es-MX"/>
        </w:rPr>
      </w:pPr>
      <w:r>
        <w:rPr>
          <w:rFonts w:ascii="Tahoma" w:hAnsi="Tahoma" w:cs="Tahoma"/>
          <w:b/>
          <w:lang w:val="es-MX"/>
        </w:rPr>
        <w:t>PRESIDENTE DEL COMITE</w:t>
      </w:r>
    </w:p>
    <w:p w:rsidR="00C4024E" w:rsidRDefault="00C4024E" w:rsidP="00C4024E">
      <w:pPr>
        <w:pStyle w:val="western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EN CUMPLIMIENTO CON LOS REQUISITOS ESTABLECIDOS </w:t>
      </w:r>
      <w:r w:rsidR="00361F1B">
        <w:rPr>
          <w:rFonts w:ascii="Tahoma" w:hAnsi="Tahoma" w:cs="Tahoma"/>
          <w:sz w:val="24"/>
          <w:szCs w:val="24"/>
        </w:rPr>
        <w:t>EN EL PRESENTE PROCESO DE</w:t>
      </w:r>
      <w:r>
        <w:rPr>
          <w:rFonts w:ascii="Tahoma" w:hAnsi="Tahoma" w:cs="Tahoma"/>
          <w:sz w:val="24"/>
          <w:szCs w:val="24"/>
        </w:rPr>
        <w:t xml:space="preserve"> </w:t>
      </w:r>
      <w:r w:rsidR="00361F1B" w:rsidRPr="00361F1B">
        <w:rPr>
          <w:rFonts w:ascii="Tahoma" w:hAnsi="Tahoma" w:cs="Tahoma"/>
          <w:b/>
          <w:sz w:val="24"/>
          <w:szCs w:val="24"/>
        </w:rPr>
        <w:t xml:space="preserve">LICITACIÓN PÚBLICA </w:t>
      </w:r>
      <w:r w:rsidR="00D42B25" w:rsidRPr="00D42B25">
        <w:rPr>
          <w:rFonts w:ascii="Tahoma" w:hAnsi="Tahoma" w:cs="Tahoma"/>
          <w:b/>
          <w:sz w:val="24"/>
          <w:szCs w:val="24"/>
        </w:rPr>
        <w:t>LOCAL</w:t>
      </w:r>
      <w:r w:rsidR="00361F1B" w:rsidRPr="00361F1B">
        <w:rPr>
          <w:rFonts w:ascii="Tahoma" w:hAnsi="Tahoma" w:cs="Tahoma"/>
          <w:b/>
          <w:sz w:val="24"/>
          <w:szCs w:val="24"/>
        </w:rPr>
        <w:t xml:space="preserve"> NÚMERO LPL-ASTEPA-ADQ-02/2025 ADQUISICIÓN DE POLICLORURO DE ALUMINIO, ALGUICIDA Y POLIMERO COAGULANTE</w:t>
      </w:r>
      <w:r w:rsidR="00361F1B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POR MEDIO DEL PRESENTE MANIFIESTO BAJO PROTESTA DE DECIR VERDAD QUE POR SÍ MISMOS O A TRAVÉS DE INTERPÓSITA PERSONA, EL PROVEEDOR (PERSONA FÍSICA O MORAL), A QUIEN REPRESENTO, SE ABSTENDRÁ DE ADOPTAR CONDUCTAS, PARA QUE LOS SERVIDORES PÚBLICOS Y/O MIEMBROS DEL H. COMITÉ DE ADQUISICIONES AMBOS DE ASTEPA, INDUZCAN O ALTEREN LA EVALUACI</w:t>
      </w:r>
      <w:bookmarkStart w:id="0" w:name="_GoBack"/>
      <w:bookmarkEnd w:id="0"/>
      <w:r>
        <w:rPr>
          <w:rFonts w:ascii="Tahoma" w:hAnsi="Tahoma" w:cs="Tahoma"/>
          <w:sz w:val="24"/>
          <w:szCs w:val="24"/>
        </w:rPr>
        <w:t xml:space="preserve">ONES DE LAS PROPOSICIONES, EL RESULTADO DEL PROCEDIMIENTO U OTROS ASPECTOS QUE OTORGUEN CONDICIONES MÁS VENTAJOSAS CON RELACIÓN A LOS DEMÁS PARTICIPANTES, ASÍ COMO LA CELEBRACIÓN DE ACUERDOS COLUSORIOS. </w:t>
      </w:r>
    </w:p>
    <w:p w:rsidR="00C4024E" w:rsidRDefault="00C4024E" w:rsidP="00C4024E">
      <w:pPr>
        <w:spacing w:line="360" w:lineRule="auto"/>
        <w:jc w:val="both"/>
        <w:rPr>
          <w:rFonts w:ascii="Tahoma" w:hAnsi="Tahoma" w:cs="Tahoma"/>
          <w:u w:val="single"/>
          <w:lang w:val="es-MX"/>
        </w:rPr>
      </w:pPr>
    </w:p>
    <w:p w:rsidR="00C4024E" w:rsidRDefault="00C4024E" w:rsidP="00C4024E">
      <w:pPr>
        <w:jc w:val="both"/>
        <w:rPr>
          <w:rFonts w:ascii="Tahoma" w:hAnsi="Tahoma" w:cs="Tahoma"/>
          <w:lang w:val="es-MX"/>
        </w:rPr>
      </w:pPr>
      <w:r>
        <w:rPr>
          <w:rFonts w:ascii="Tahoma" w:hAnsi="Tahoma" w:cs="Tahoma"/>
          <w:lang w:val="es-MX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C4024E" w:rsidRDefault="00C4024E" w:rsidP="00C4024E">
      <w:pPr>
        <w:jc w:val="both"/>
        <w:rPr>
          <w:rFonts w:ascii="Tahoma" w:hAnsi="Tahoma" w:cs="Tahoma"/>
          <w:b/>
          <w:lang w:val="es-MX"/>
        </w:rPr>
      </w:pPr>
    </w:p>
    <w:p w:rsidR="00C4024E" w:rsidRDefault="00C4024E" w:rsidP="00C4024E">
      <w:pPr>
        <w:jc w:val="center"/>
        <w:rPr>
          <w:rFonts w:ascii="Tahoma" w:hAnsi="Tahoma" w:cs="Tahoma"/>
          <w:b/>
          <w:lang w:val="es-MX"/>
        </w:rPr>
      </w:pPr>
      <w:r>
        <w:rPr>
          <w:rFonts w:ascii="Tahoma" w:hAnsi="Tahoma" w:cs="Tahoma"/>
          <w:b/>
          <w:lang w:val="es-MX"/>
        </w:rPr>
        <w:t>ATENTAMENTE</w:t>
      </w:r>
    </w:p>
    <w:p w:rsidR="00361F1B" w:rsidRDefault="00361F1B" w:rsidP="00C4024E">
      <w:pPr>
        <w:jc w:val="center"/>
        <w:rPr>
          <w:rFonts w:ascii="Tahoma" w:hAnsi="Tahoma" w:cs="Tahoma"/>
          <w:lang w:val="es-MX"/>
        </w:rPr>
      </w:pPr>
    </w:p>
    <w:p w:rsidR="00C4024E" w:rsidRDefault="00C4024E" w:rsidP="00C4024E">
      <w:pPr>
        <w:jc w:val="center"/>
        <w:rPr>
          <w:rFonts w:ascii="Tahoma" w:hAnsi="Tahoma" w:cs="Tahoma"/>
          <w:lang w:val="es-MX"/>
        </w:rPr>
      </w:pPr>
      <w:r>
        <w:rPr>
          <w:rFonts w:ascii="Tahoma" w:hAnsi="Tahoma" w:cs="Tahoma"/>
          <w:lang w:val="es-MX"/>
        </w:rPr>
        <w:t>_________________________________________</w:t>
      </w:r>
    </w:p>
    <w:p w:rsidR="00C4024E" w:rsidRDefault="00C4024E" w:rsidP="00C4024E">
      <w:pPr>
        <w:jc w:val="center"/>
        <w:rPr>
          <w:rFonts w:ascii="Tahoma" w:hAnsi="Tahoma" w:cs="Tahoma"/>
          <w:lang w:val="es-MX"/>
        </w:rPr>
      </w:pPr>
      <w:r>
        <w:rPr>
          <w:rFonts w:ascii="Tahoma" w:hAnsi="Tahoma" w:cs="Tahoma"/>
          <w:lang w:val="es-MX"/>
        </w:rPr>
        <w:t>NOMBRE Y FIRMA DEL LICITANTE</w:t>
      </w:r>
    </w:p>
    <w:p w:rsidR="00C4024E" w:rsidRDefault="00C4024E" w:rsidP="00C4024E">
      <w:pPr>
        <w:jc w:val="center"/>
        <w:rPr>
          <w:rFonts w:ascii="Tahoma" w:hAnsi="Tahoma" w:cs="Tahoma"/>
          <w:lang w:val="es-MX"/>
        </w:rPr>
      </w:pPr>
      <w:r>
        <w:rPr>
          <w:rFonts w:ascii="Tahoma" w:hAnsi="Tahoma" w:cs="Tahoma"/>
          <w:lang w:val="es-MX"/>
        </w:rPr>
        <w:t>O REPRESENTANTE LEGA</w:t>
      </w:r>
    </w:p>
    <w:p w:rsidR="00C4024E" w:rsidRDefault="00C4024E" w:rsidP="00C4024E">
      <w:pPr>
        <w:jc w:val="center"/>
        <w:rPr>
          <w:rFonts w:ascii="Tahoma" w:hAnsi="Tahoma" w:cs="Tahoma"/>
          <w:lang w:val="es-MX"/>
        </w:rPr>
      </w:pPr>
    </w:p>
    <w:p w:rsidR="00C4024E" w:rsidRDefault="00C4024E" w:rsidP="00C4024E">
      <w:pPr>
        <w:jc w:val="center"/>
        <w:rPr>
          <w:rFonts w:ascii="Tahoma" w:hAnsi="Tahoma" w:cs="Tahoma"/>
          <w:b/>
          <w:lang w:val="es-MX"/>
        </w:rPr>
      </w:pPr>
    </w:p>
    <w:sectPr w:rsidR="00C4024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A0C"/>
    <w:rsid w:val="00050286"/>
    <w:rsid w:val="000B3CDC"/>
    <w:rsid w:val="001E7B7C"/>
    <w:rsid w:val="00361F1B"/>
    <w:rsid w:val="005E7A0C"/>
    <w:rsid w:val="00C4024E"/>
    <w:rsid w:val="00D4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C753D"/>
  <w15:chartTrackingRefBased/>
  <w15:docId w15:val="{060E45BF-D1C8-4BDE-AB8E-7C758E64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A0C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5E7A0C"/>
    <w:pPr>
      <w:widowControl w:val="0"/>
      <w:ind w:left="2262" w:hanging="360"/>
      <w:jc w:val="both"/>
    </w:pPr>
    <w:rPr>
      <w:rFonts w:ascii="Arial" w:eastAsia="Arial" w:hAnsi="Arial" w:cs="Arial"/>
      <w:color w:val="000000"/>
      <w:sz w:val="22"/>
      <w:szCs w:val="22"/>
      <w:lang w:val="es-ES" w:bidi="es-ES"/>
    </w:rPr>
  </w:style>
  <w:style w:type="paragraph" w:customStyle="1" w:styleId="Standard">
    <w:name w:val="Standard"/>
    <w:rsid w:val="005E7A0C"/>
    <w:pPr>
      <w:suppressAutoHyphens/>
      <w:spacing w:after="0" w:line="240" w:lineRule="auto"/>
    </w:pPr>
    <w:rPr>
      <w:rFonts w:ascii="Tw Cen MT" w:eastAsia="Tw Cen MT" w:hAnsi="Tw Cen MT" w:cs="Tw Cen MT"/>
      <w:kern w:val="2"/>
      <w:lang w:val="es-ES" w:eastAsia="zh-CN" w:bidi="es-ES"/>
    </w:rPr>
  </w:style>
  <w:style w:type="paragraph" w:customStyle="1" w:styleId="western">
    <w:name w:val="western"/>
    <w:basedOn w:val="Normal"/>
    <w:rsid w:val="005E7A0C"/>
    <w:pPr>
      <w:suppressAutoHyphens w:val="0"/>
      <w:spacing w:before="280"/>
    </w:pPr>
    <w:rPr>
      <w:rFonts w:ascii="Arial" w:eastAsia="Times New Roman" w:hAnsi="Arial" w:cs="Arial"/>
      <w:sz w:val="20"/>
      <w:szCs w:val="20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5</cp:revision>
  <dcterms:created xsi:type="dcterms:W3CDTF">2025-02-11T20:59:00Z</dcterms:created>
  <dcterms:modified xsi:type="dcterms:W3CDTF">2025-02-12T02:01:00Z</dcterms:modified>
</cp:coreProperties>
</file>